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49A0" w:rsidRDefault="00E437B7" w:rsidP="005049A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D75F4B">
        <w:rPr>
          <w:rFonts w:ascii="Times New Roman" w:hAnsi="Times New Roman" w:cs="Times New Roman"/>
          <w:sz w:val="24"/>
          <w:szCs w:val="24"/>
        </w:rPr>
        <w:t>Приложение 1</w:t>
      </w:r>
    </w:p>
    <w:p w:rsidR="00E437B7" w:rsidRPr="00D75F4B" w:rsidRDefault="00E437B7" w:rsidP="00255924">
      <w:pPr>
        <w:autoSpaceDE w:val="0"/>
        <w:autoSpaceDN w:val="0"/>
        <w:adjustRightInd w:val="0"/>
        <w:spacing w:after="0" w:line="240" w:lineRule="auto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D75F4B">
        <w:rPr>
          <w:rFonts w:ascii="Times New Roman" w:eastAsia="Calibri" w:hAnsi="Times New Roman" w:cs="Times New Roman"/>
          <w:sz w:val="24"/>
          <w:szCs w:val="24"/>
        </w:rPr>
        <w:t xml:space="preserve">к </w:t>
      </w:r>
      <w:r w:rsidR="00C212A4">
        <w:rPr>
          <w:rFonts w:ascii="Times New Roman" w:eastAsia="Calibri" w:hAnsi="Times New Roman" w:cs="Times New Roman"/>
          <w:sz w:val="24"/>
          <w:szCs w:val="24"/>
        </w:rPr>
        <w:t>Р</w:t>
      </w:r>
      <w:r w:rsidRPr="00D75F4B">
        <w:rPr>
          <w:rFonts w:ascii="Times New Roman" w:eastAsia="Calibri" w:hAnsi="Times New Roman" w:cs="Times New Roman"/>
          <w:sz w:val="24"/>
          <w:szCs w:val="24"/>
        </w:rPr>
        <w:t xml:space="preserve">ешению Совета депутатов </w:t>
      </w:r>
      <w:proofErr w:type="spellStart"/>
      <w:r w:rsidR="00255924">
        <w:rPr>
          <w:rFonts w:ascii="Times New Roman" w:hAnsi="Times New Roman" w:cs="Times New Roman"/>
          <w:snapToGrid w:val="0"/>
          <w:sz w:val="24"/>
          <w:szCs w:val="24"/>
        </w:rPr>
        <w:t>Месединского</w:t>
      </w:r>
      <w:proofErr w:type="spellEnd"/>
      <w:r w:rsidR="005049A0">
        <w:rPr>
          <w:rFonts w:ascii="Times New Roman" w:hAnsi="Times New Roman" w:cs="Times New Roman"/>
          <w:snapToGrid w:val="0"/>
          <w:sz w:val="24"/>
          <w:szCs w:val="24"/>
        </w:rPr>
        <w:t xml:space="preserve"> сельского</w:t>
      </w:r>
      <w:r w:rsidRPr="00D75F4B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D75F4B">
        <w:rPr>
          <w:rFonts w:ascii="Times New Roman" w:eastAsia="Calibri" w:hAnsi="Times New Roman" w:cs="Times New Roman"/>
          <w:sz w:val="24"/>
          <w:szCs w:val="24"/>
        </w:rPr>
        <w:t>поселения</w:t>
      </w:r>
      <w:r w:rsidR="005049A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75F4B">
        <w:rPr>
          <w:rFonts w:ascii="Times New Roman" w:eastAsia="Calibri" w:hAnsi="Times New Roman" w:cs="Times New Roman"/>
          <w:sz w:val="24"/>
          <w:szCs w:val="24"/>
        </w:rPr>
        <w:t xml:space="preserve"> «О бюджете </w:t>
      </w:r>
      <w:proofErr w:type="spellStart"/>
      <w:r w:rsidR="00255924">
        <w:rPr>
          <w:rFonts w:ascii="Times New Roman" w:hAnsi="Times New Roman" w:cs="Times New Roman"/>
          <w:snapToGrid w:val="0"/>
          <w:sz w:val="24"/>
          <w:szCs w:val="24"/>
        </w:rPr>
        <w:t>Месединского</w:t>
      </w:r>
      <w:proofErr w:type="spellEnd"/>
      <w:r w:rsidR="005049A0">
        <w:rPr>
          <w:rFonts w:ascii="Times New Roman" w:hAnsi="Times New Roman" w:cs="Times New Roman"/>
          <w:snapToGrid w:val="0"/>
          <w:sz w:val="24"/>
          <w:szCs w:val="24"/>
        </w:rPr>
        <w:t xml:space="preserve"> сельского</w:t>
      </w:r>
      <w:r w:rsidRPr="00D75F4B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D75F4B">
        <w:rPr>
          <w:rFonts w:ascii="Times New Roman" w:eastAsia="Calibri" w:hAnsi="Times New Roman" w:cs="Times New Roman"/>
          <w:sz w:val="24"/>
          <w:szCs w:val="24"/>
        </w:rPr>
        <w:t>поселения на 201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D75F4B">
        <w:rPr>
          <w:rFonts w:ascii="Times New Roman" w:eastAsia="Calibri" w:hAnsi="Times New Roman" w:cs="Times New Roman"/>
          <w:sz w:val="24"/>
          <w:szCs w:val="24"/>
        </w:rPr>
        <w:t xml:space="preserve"> год</w:t>
      </w:r>
      <w:r w:rsidR="005049A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75F4B">
        <w:rPr>
          <w:rFonts w:ascii="Times New Roman" w:eastAsia="Calibri" w:hAnsi="Times New Roman" w:cs="Times New Roman"/>
          <w:bCs/>
          <w:sz w:val="24"/>
          <w:szCs w:val="24"/>
        </w:rPr>
        <w:t>и на плановый период 2013 и 2014 годов</w:t>
      </w:r>
      <w:r w:rsidRPr="00D75F4B">
        <w:rPr>
          <w:rFonts w:ascii="Times New Roman" w:eastAsia="Calibri" w:hAnsi="Times New Roman" w:cs="Times New Roman"/>
          <w:sz w:val="24"/>
          <w:szCs w:val="24"/>
        </w:rPr>
        <w:t>»</w:t>
      </w:r>
    </w:p>
    <w:p w:rsidR="00E437B7" w:rsidRPr="00D75F4B" w:rsidRDefault="00E437B7" w:rsidP="00255924">
      <w:pPr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  <w:r w:rsidRPr="00D75F4B">
        <w:rPr>
          <w:rFonts w:ascii="Times New Roman" w:hAnsi="Times New Roman" w:cs="Times New Roman"/>
          <w:sz w:val="24"/>
          <w:szCs w:val="24"/>
        </w:rPr>
        <w:t xml:space="preserve">от </w:t>
      </w:r>
      <w:r w:rsidR="00F47953">
        <w:rPr>
          <w:rFonts w:ascii="Times New Roman" w:hAnsi="Times New Roman" w:cs="Times New Roman"/>
          <w:sz w:val="24"/>
          <w:szCs w:val="24"/>
        </w:rPr>
        <w:t xml:space="preserve">« </w:t>
      </w:r>
      <w:r w:rsidR="003F7CB0">
        <w:rPr>
          <w:rFonts w:ascii="Times New Roman" w:hAnsi="Times New Roman" w:cs="Times New Roman"/>
          <w:sz w:val="24"/>
          <w:szCs w:val="24"/>
        </w:rPr>
        <w:t>26</w:t>
      </w:r>
      <w:r w:rsidR="00F47953">
        <w:rPr>
          <w:rFonts w:ascii="Times New Roman" w:hAnsi="Times New Roman" w:cs="Times New Roman"/>
          <w:sz w:val="24"/>
          <w:szCs w:val="24"/>
        </w:rPr>
        <w:t xml:space="preserve"> »</w:t>
      </w:r>
      <w:r w:rsidR="005049A0">
        <w:rPr>
          <w:rFonts w:ascii="Times New Roman" w:hAnsi="Times New Roman" w:cs="Times New Roman"/>
          <w:sz w:val="24"/>
          <w:szCs w:val="24"/>
        </w:rPr>
        <w:t xml:space="preserve"> </w:t>
      </w:r>
      <w:r w:rsidR="00F47953">
        <w:rPr>
          <w:rFonts w:ascii="Times New Roman" w:hAnsi="Times New Roman" w:cs="Times New Roman"/>
          <w:sz w:val="24"/>
          <w:szCs w:val="24"/>
        </w:rPr>
        <w:t>декабря</w:t>
      </w:r>
      <w:r w:rsidRPr="00D75F4B">
        <w:rPr>
          <w:rFonts w:ascii="Times New Roman" w:hAnsi="Times New Roman" w:cs="Times New Roman"/>
          <w:sz w:val="24"/>
          <w:szCs w:val="24"/>
        </w:rPr>
        <w:t xml:space="preserve"> 201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D75F4B">
        <w:rPr>
          <w:rFonts w:ascii="Times New Roman" w:hAnsi="Times New Roman" w:cs="Times New Roman"/>
          <w:sz w:val="24"/>
          <w:szCs w:val="24"/>
        </w:rPr>
        <w:t xml:space="preserve"> года № </w:t>
      </w:r>
      <w:r w:rsidR="003F7CB0">
        <w:rPr>
          <w:rFonts w:ascii="Times New Roman" w:hAnsi="Times New Roman" w:cs="Times New Roman"/>
          <w:sz w:val="24"/>
          <w:szCs w:val="24"/>
        </w:rPr>
        <w:t>45</w:t>
      </w:r>
    </w:p>
    <w:p w:rsidR="00E437B7" w:rsidRDefault="00E437B7" w:rsidP="00E437B7">
      <w:pPr>
        <w:pStyle w:val="a3"/>
        <w:jc w:val="center"/>
        <w:rPr>
          <w:b w:val="0"/>
          <w:bCs w:val="0"/>
          <w:sz w:val="24"/>
        </w:rPr>
      </w:pPr>
    </w:p>
    <w:p w:rsidR="00E437B7" w:rsidRPr="00160A5A" w:rsidRDefault="00E437B7" w:rsidP="00E437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37B7" w:rsidRPr="005049A0" w:rsidRDefault="00E437B7" w:rsidP="00E437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5049A0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Нормативы</w:t>
      </w:r>
    </w:p>
    <w:p w:rsidR="00E437B7" w:rsidRPr="005049A0" w:rsidRDefault="00E437B7" w:rsidP="00E437B7">
      <w:pPr>
        <w:spacing w:after="0" w:line="240" w:lineRule="auto"/>
        <w:jc w:val="center"/>
        <w:rPr>
          <w:rFonts w:ascii="Times New Roman" w:hAnsi="Times New Roman" w:cs="Times New Roman"/>
          <w:b/>
          <w:bCs/>
          <w:snapToGrid w:val="0"/>
          <w:sz w:val="27"/>
          <w:szCs w:val="27"/>
        </w:rPr>
      </w:pPr>
      <w:r w:rsidRPr="005049A0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отчислений доходов в бюджет </w:t>
      </w:r>
      <w:proofErr w:type="spellStart"/>
      <w:r w:rsidR="00255924">
        <w:rPr>
          <w:rFonts w:ascii="Times New Roman" w:hAnsi="Times New Roman" w:cs="Times New Roman"/>
          <w:b/>
          <w:snapToGrid w:val="0"/>
          <w:sz w:val="27"/>
          <w:szCs w:val="27"/>
        </w:rPr>
        <w:t>Месединского</w:t>
      </w:r>
      <w:proofErr w:type="spellEnd"/>
      <w:r w:rsidR="005049A0" w:rsidRPr="005049A0">
        <w:rPr>
          <w:rFonts w:ascii="Times New Roman" w:hAnsi="Times New Roman" w:cs="Times New Roman"/>
          <w:b/>
          <w:snapToGrid w:val="0"/>
          <w:sz w:val="27"/>
          <w:szCs w:val="27"/>
        </w:rPr>
        <w:t xml:space="preserve"> сельского</w:t>
      </w:r>
      <w:r w:rsidRPr="005049A0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 поселения на </w:t>
      </w:r>
      <w:r w:rsidRPr="005049A0">
        <w:rPr>
          <w:rFonts w:ascii="Times New Roman" w:hAnsi="Times New Roman" w:cs="Times New Roman"/>
          <w:b/>
          <w:snapToGrid w:val="0"/>
          <w:sz w:val="27"/>
          <w:szCs w:val="27"/>
        </w:rPr>
        <w:t>2012 год</w:t>
      </w:r>
      <w:r w:rsidRPr="005049A0">
        <w:rPr>
          <w:rFonts w:ascii="Times New Roman" w:hAnsi="Times New Roman" w:cs="Times New Roman"/>
          <w:b/>
          <w:bCs/>
          <w:snapToGrid w:val="0"/>
          <w:sz w:val="27"/>
          <w:szCs w:val="27"/>
        </w:rPr>
        <w:t xml:space="preserve"> </w:t>
      </w:r>
    </w:p>
    <w:p w:rsidR="00E437B7" w:rsidRPr="005049A0" w:rsidRDefault="00E437B7" w:rsidP="00E437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5049A0">
        <w:rPr>
          <w:rFonts w:ascii="Times New Roman" w:hAnsi="Times New Roman" w:cs="Times New Roman"/>
          <w:b/>
          <w:bCs/>
          <w:snapToGrid w:val="0"/>
          <w:sz w:val="27"/>
          <w:szCs w:val="27"/>
        </w:rPr>
        <w:t>и на плановый период 2013 и 2014 годов</w:t>
      </w:r>
    </w:p>
    <w:p w:rsidR="00E437B7" w:rsidRPr="00D1623B" w:rsidRDefault="00E437B7" w:rsidP="00E437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E437B7" w:rsidRPr="00676B80" w:rsidRDefault="00E437B7" w:rsidP="00E437B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437B7" w:rsidRPr="008967A9" w:rsidRDefault="00E437B7" w:rsidP="00E437B7">
      <w:pPr>
        <w:spacing w:after="0" w:line="240" w:lineRule="auto"/>
        <w:jc w:val="right"/>
        <w:rPr>
          <w:rFonts w:cs="Calibri"/>
          <w:b/>
        </w:rPr>
      </w:pPr>
      <w:r w:rsidRPr="00676B80">
        <w:rPr>
          <w:rFonts w:ascii="Times New Roman" w:eastAsia="Times New Roman" w:hAnsi="Times New Roman"/>
          <w:sz w:val="24"/>
          <w:szCs w:val="24"/>
          <w:lang w:eastAsia="ru-RU"/>
        </w:rPr>
        <w:t>(в процентах)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05"/>
        <w:gridCol w:w="1276"/>
      </w:tblGrid>
      <w:tr w:rsidR="00E437B7" w:rsidRPr="001F0B46" w:rsidTr="005049A0">
        <w:trPr>
          <w:trHeight w:val="510"/>
        </w:trPr>
        <w:tc>
          <w:tcPr>
            <w:tcW w:w="8505" w:type="dxa"/>
            <w:shd w:val="clear" w:color="auto" w:fill="auto"/>
            <w:vAlign w:val="center"/>
            <w:hideMark/>
          </w:tcPr>
          <w:p w:rsidR="00E437B7" w:rsidRPr="00F65552" w:rsidRDefault="00E437B7" w:rsidP="002F60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дохода</w:t>
            </w:r>
          </w:p>
        </w:tc>
        <w:tc>
          <w:tcPr>
            <w:tcW w:w="1276" w:type="dxa"/>
          </w:tcPr>
          <w:p w:rsidR="00E437B7" w:rsidRDefault="00E437B7" w:rsidP="002F60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 поселения</w:t>
            </w:r>
          </w:p>
        </w:tc>
      </w:tr>
    </w:tbl>
    <w:p w:rsidR="00E437B7" w:rsidRPr="00B1450A" w:rsidRDefault="00E437B7" w:rsidP="00E437B7">
      <w:pPr>
        <w:spacing w:after="0" w:line="240" w:lineRule="auto"/>
        <w:rPr>
          <w:sz w:val="2"/>
          <w:szCs w:val="2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505"/>
        <w:gridCol w:w="1276"/>
      </w:tblGrid>
      <w:tr w:rsidR="00E437B7" w:rsidRPr="001F0B46" w:rsidTr="005049A0">
        <w:trPr>
          <w:trHeight w:hRule="exact" w:val="393"/>
          <w:tblHeader/>
        </w:trPr>
        <w:tc>
          <w:tcPr>
            <w:tcW w:w="8505" w:type="dxa"/>
            <w:shd w:val="clear" w:color="auto" w:fill="auto"/>
            <w:vAlign w:val="center"/>
          </w:tcPr>
          <w:p w:rsidR="00E437B7" w:rsidRPr="00431AFA" w:rsidRDefault="00E437B7" w:rsidP="002F60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A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E437B7" w:rsidRPr="00431AFA" w:rsidRDefault="00E437B7" w:rsidP="002F60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A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437B7" w:rsidRPr="001F0B46" w:rsidTr="005049A0">
        <w:tblPrEx>
          <w:tblLook w:val="04A0"/>
        </w:tblPrEx>
        <w:trPr>
          <w:trHeight w:val="510"/>
        </w:trPr>
        <w:tc>
          <w:tcPr>
            <w:tcW w:w="8505" w:type="dxa"/>
            <w:shd w:val="clear" w:color="auto" w:fill="auto"/>
            <w:hideMark/>
          </w:tcPr>
          <w:p w:rsidR="00E437B7" w:rsidRPr="0025159D" w:rsidRDefault="00E437B7" w:rsidP="002F60D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7E6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 части погашения задолженности и перерасчетов по отмененным налогам, сборам и иным обязательным платежам</w:t>
            </w:r>
          </w:p>
        </w:tc>
        <w:tc>
          <w:tcPr>
            <w:tcW w:w="1276" w:type="dxa"/>
          </w:tcPr>
          <w:p w:rsidR="00E437B7" w:rsidRDefault="00E437B7" w:rsidP="002F60D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437B7" w:rsidRPr="001F0B46" w:rsidTr="005049A0">
        <w:tblPrEx>
          <w:tblLook w:val="04A0"/>
        </w:tblPrEx>
        <w:trPr>
          <w:trHeight w:val="510"/>
        </w:trPr>
        <w:tc>
          <w:tcPr>
            <w:tcW w:w="8505" w:type="dxa"/>
            <w:shd w:val="clear" w:color="auto" w:fill="auto"/>
            <w:hideMark/>
          </w:tcPr>
          <w:p w:rsidR="00E437B7" w:rsidRPr="0025159D" w:rsidRDefault="00E437B7" w:rsidP="002F60D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15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Земельный налог (по обязательствам, возникшим до 1 января 2006 года), мобилизуемый на территориях поселений</w:t>
            </w:r>
          </w:p>
        </w:tc>
        <w:tc>
          <w:tcPr>
            <w:tcW w:w="1276" w:type="dxa"/>
          </w:tcPr>
          <w:p w:rsidR="00E437B7" w:rsidRPr="00F65552" w:rsidRDefault="00E437B7" w:rsidP="002F60D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437B7" w:rsidRPr="001F0B46" w:rsidTr="005049A0">
        <w:tblPrEx>
          <w:tblCellMar>
            <w:left w:w="70" w:type="dxa"/>
            <w:right w:w="70" w:type="dxa"/>
          </w:tblCellMar>
        </w:tblPrEx>
        <w:trPr>
          <w:cantSplit/>
          <w:trHeight w:val="480"/>
        </w:trPr>
        <w:tc>
          <w:tcPr>
            <w:tcW w:w="8505" w:type="dxa"/>
          </w:tcPr>
          <w:p w:rsidR="00E437B7" w:rsidRPr="001F0B46" w:rsidRDefault="00E437B7" w:rsidP="002F60D9">
            <w:pPr>
              <w:pStyle w:val="ConsPlusCell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0B4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В части доходов от оказания платных услуг</w:t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(работ)</w:t>
            </w:r>
            <w:r w:rsidRPr="001F0B4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и компенсации затрат государства</w:t>
            </w:r>
          </w:p>
        </w:tc>
        <w:tc>
          <w:tcPr>
            <w:tcW w:w="1276" w:type="dxa"/>
          </w:tcPr>
          <w:p w:rsidR="00E437B7" w:rsidRPr="00AD113D" w:rsidRDefault="00E437B7" w:rsidP="002F60D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45691" w:rsidRPr="001F0B46" w:rsidTr="00EC046E">
        <w:tblPrEx>
          <w:tblCellMar>
            <w:left w:w="70" w:type="dxa"/>
            <w:right w:w="70" w:type="dxa"/>
          </w:tblCellMar>
        </w:tblPrEx>
        <w:trPr>
          <w:cantSplit/>
          <w:trHeight w:val="285"/>
        </w:trPr>
        <w:tc>
          <w:tcPr>
            <w:tcW w:w="8505" w:type="dxa"/>
            <w:tcBorders>
              <w:right w:val="single" w:sz="4" w:space="0" w:color="auto"/>
            </w:tcBorders>
          </w:tcPr>
          <w:p w:rsidR="00745691" w:rsidRDefault="00745691" w:rsidP="00EC046E">
            <w:pPr>
              <w:pStyle w:val="ConsPlusCell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Плата за оказание услуг по присоединению объектов дорожного сервиса к автомобильным дорогам общего пользования местного значения, зачисляемая в бюджеты поселений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691" w:rsidRDefault="00745691" w:rsidP="00EC046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745691" w:rsidRPr="001F0B46" w:rsidTr="00EC046E">
        <w:tblPrEx>
          <w:tblCellMar>
            <w:left w:w="70" w:type="dxa"/>
            <w:right w:w="70" w:type="dxa"/>
          </w:tblCellMar>
        </w:tblPrEx>
        <w:trPr>
          <w:cantSplit/>
          <w:trHeight w:val="285"/>
        </w:trPr>
        <w:tc>
          <w:tcPr>
            <w:tcW w:w="8505" w:type="dxa"/>
            <w:tcBorders>
              <w:right w:val="single" w:sz="4" w:space="0" w:color="auto"/>
            </w:tcBorders>
          </w:tcPr>
          <w:p w:rsidR="00745691" w:rsidRDefault="00745691" w:rsidP="00EC046E">
            <w:pPr>
              <w:pStyle w:val="ConsPlusCell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Доходы, поступающие в порядке возмещения расходов, понесенных в связи с эксплуатацией имущества поселения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691" w:rsidRDefault="00745691" w:rsidP="00EC046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437B7" w:rsidRPr="001F0B46" w:rsidTr="005049A0">
        <w:tblPrEx>
          <w:tblCellMar>
            <w:left w:w="70" w:type="dxa"/>
            <w:right w:w="70" w:type="dxa"/>
          </w:tblCellMar>
        </w:tblPrEx>
        <w:trPr>
          <w:cantSplit/>
          <w:trHeight w:val="480"/>
        </w:trPr>
        <w:tc>
          <w:tcPr>
            <w:tcW w:w="8505" w:type="dxa"/>
          </w:tcPr>
          <w:p w:rsidR="00E437B7" w:rsidRPr="001F0B46" w:rsidRDefault="00E437B7" w:rsidP="002F60D9">
            <w:pPr>
              <w:pStyle w:val="ConsPlusCell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0B4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Прочие доходы от оказания платных услуг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(работ)</w:t>
            </w:r>
            <w:r w:rsidRPr="001F0B4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получателями  средств бюджетов поселений</w:t>
            </w:r>
          </w:p>
        </w:tc>
        <w:tc>
          <w:tcPr>
            <w:tcW w:w="1276" w:type="dxa"/>
          </w:tcPr>
          <w:p w:rsidR="00E437B7" w:rsidRPr="001F0B46" w:rsidRDefault="00E437B7" w:rsidP="002F60D9">
            <w:pPr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437B7" w:rsidRPr="001F0B46" w:rsidTr="005049A0">
        <w:tblPrEx>
          <w:tblCellMar>
            <w:left w:w="70" w:type="dxa"/>
            <w:right w:w="70" w:type="dxa"/>
          </w:tblCellMar>
        </w:tblPrEx>
        <w:trPr>
          <w:cantSplit/>
          <w:trHeight w:val="480"/>
        </w:trPr>
        <w:tc>
          <w:tcPr>
            <w:tcW w:w="8505" w:type="dxa"/>
          </w:tcPr>
          <w:p w:rsidR="00E437B7" w:rsidRPr="001F0B46" w:rsidRDefault="00E437B7" w:rsidP="002F60D9">
            <w:pPr>
              <w:pStyle w:val="ConsPlusCell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Прочие доходы от </w:t>
            </w:r>
            <w:r w:rsidRPr="001F0B4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компенсации затрат бюджетов поселений</w:t>
            </w:r>
          </w:p>
        </w:tc>
        <w:tc>
          <w:tcPr>
            <w:tcW w:w="1276" w:type="dxa"/>
          </w:tcPr>
          <w:p w:rsidR="00E437B7" w:rsidRPr="00AD113D" w:rsidRDefault="00E437B7" w:rsidP="002F60D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437B7" w:rsidRPr="001F0B46" w:rsidTr="005049A0">
        <w:tblPrEx>
          <w:tblCellMar>
            <w:left w:w="70" w:type="dxa"/>
            <w:right w:w="70" w:type="dxa"/>
          </w:tblCellMar>
        </w:tblPrEx>
        <w:trPr>
          <w:cantSplit/>
          <w:trHeight w:val="480"/>
        </w:trPr>
        <w:tc>
          <w:tcPr>
            <w:tcW w:w="8505" w:type="dxa"/>
          </w:tcPr>
          <w:p w:rsidR="00E437B7" w:rsidRPr="001F0B46" w:rsidRDefault="00E437B7" w:rsidP="002F60D9">
            <w:pPr>
              <w:pStyle w:val="ConsPlusCell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0B4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В части административных платежей и сборов</w:t>
            </w:r>
          </w:p>
        </w:tc>
        <w:tc>
          <w:tcPr>
            <w:tcW w:w="1276" w:type="dxa"/>
          </w:tcPr>
          <w:p w:rsidR="00E437B7" w:rsidRPr="00AD113D" w:rsidRDefault="00E437B7" w:rsidP="002F60D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437B7" w:rsidRPr="001F0B46" w:rsidTr="005049A0">
        <w:tblPrEx>
          <w:tblCellMar>
            <w:left w:w="70" w:type="dxa"/>
            <w:right w:w="70" w:type="dxa"/>
          </w:tblCellMar>
        </w:tblPrEx>
        <w:trPr>
          <w:cantSplit/>
          <w:trHeight w:val="480"/>
        </w:trPr>
        <w:tc>
          <w:tcPr>
            <w:tcW w:w="8505" w:type="dxa"/>
          </w:tcPr>
          <w:p w:rsidR="00E437B7" w:rsidRPr="001F0B46" w:rsidRDefault="00E437B7" w:rsidP="002F60D9">
            <w:pPr>
              <w:pStyle w:val="ConsPlusCell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0B4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Платежи, взимаемые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органами управления (</w:t>
            </w:r>
            <w:r w:rsidRPr="001F0B4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организациями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)</w:t>
            </w:r>
            <w:r w:rsidRPr="001F0B4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поселений за выполнение определенных функций                    </w:t>
            </w:r>
          </w:p>
        </w:tc>
        <w:tc>
          <w:tcPr>
            <w:tcW w:w="1276" w:type="dxa"/>
          </w:tcPr>
          <w:p w:rsidR="00E437B7" w:rsidRPr="001F0B46" w:rsidRDefault="00E437B7" w:rsidP="002F60D9">
            <w:pPr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437B7" w:rsidRPr="001F0B46" w:rsidTr="005049A0">
        <w:tblPrEx>
          <w:tblCellMar>
            <w:left w:w="70" w:type="dxa"/>
            <w:right w:w="70" w:type="dxa"/>
          </w:tblCellMar>
        </w:tblPrEx>
        <w:trPr>
          <w:cantSplit/>
          <w:trHeight w:val="480"/>
        </w:trPr>
        <w:tc>
          <w:tcPr>
            <w:tcW w:w="8505" w:type="dxa"/>
          </w:tcPr>
          <w:p w:rsidR="00E437B7" w:rsidRPr="001F0B46" w:rsidRDefault="00E437B7" w:rsidP="002F60D9">
            <w:pPr>
              <w:pStyle w:val="ConsPlusCell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0B4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В части штрафов, санкций, возмещения ущерба</w:t>
            </w:r>
          </w:p>
        </w:tc>
        <w:tc>
          <w:tcPr>
            <w:tcW w:w="1276" w:type="dxa"/>
          </w:tcPr>
          <w:p w:rsidR="00E437B7" w:rsidRPr="00AD113D" w:rsidRDefault="00E437B7" w:rsidP="002F60D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437B7" w:rsidRPr="001F0B46" w:rsidTr="005049A0">
        <w:tblPrEx>
          <w:tblCellMar>
            <w:left w:w="70" w:type="dxa"/>
            <w:right w:w="70" w:type="dxa"/>
          </w:tblCellMar>
        </w:tblPrEx>
        <w:trPr>
          <w:cantSplit/>
          <w:trHeight w:val="480"/>
        </w:trPr>
        <w:tc>
          <w:tcPr>
            <w:tcW w:w="8505" w:type="dxa"/>
          </w:tcPr>
          <w:p w:rsidR="00E437B7" w:rsidRPr="001F0B46" w:rsidRDefault="00E437B7" w:rsidP="002F60D9">
            <w:pPr>
              <w:pStyle w:val="ConsPlusCell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0B4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Доходы от возмещения ущерба при возникновении  страховых случаев, когда </w:t>
            </w:r>
            <w:proofErr w:type="spellStart"/>
            <w:r w:rsidRPr="001F0B4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выгодоприобретателями</w:t>
            </w:r>
            <w:proofErr w:type="spellEnd"/>
            <w:r w:rsidRPr="001F0B4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выступают получатели средств бюджетов поселений</w:t>
            </w:r>
          </w:p>
        </w:tc>
        <w:tc>
          <w:tcPr>
            <w:tcW w:w="1276" w:type="dxa"/>
          </w:tcPr>
          <w:p w:rsidR="00E437B7" w:rsidRPr="001F0B46" w:rsidRDefault="00E437B7" w:rsidP="002F60D9">
            <w:pPr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437B7" w:rsidRPr="001F0B46" w:rsidTr="005049A0">
        <w:tblPrEx>
          <w:tblCellMar>
            <w:left w:w="70" w:type="dxa"/>
            <w:right w:w="70" w:type="dxa"/>
          </w:tblCellMar>
        </w:tblPrEx>
        <w:trPr>
          <w:cantSplit/>
          <w:trHeight w:val="600"/>
        </w:trPr>
        <w:tc>
          <w:tcPr>
            <w:tcW w:w="8505" w:type="dxa"/>
          </w:tcPr>
          <w:p w:rsidR="00E437B7" w:rsidRPr="001F0B46" w:rsidRDefault="00E437B7" w:rsidP="002F60D9">
            <w:pPr>
              <w:pStyle w:val="ConsPlusCell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D6ED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В части прочих неналоговых доходов</w:t>
            </w:r>
          </w:p>
        </w:tc>
        <w:tc>
          <w:tcPr>
            <w:tcW w:w="1276" w:type="dxa"/>
          </w:tcPr>
          <w:p w:rsidR="00E437B7" w:rsidRPr="00AD113D" w:rsidRDefault="00E437B7" w:rsidP="002F60D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437B7" w:rsidRPr="001F0B46" w:rsidTr="005049A0">
        <w:tblPrEx>
          <w:tblCellMar>
            <w:left w:w="70" w:type="dxa"/>
            <w:right w:w="70" w:type="dxa"/>
          </w:tblCellMar>
        </w:tblPrEx>
        <w:trPr>
          <w:cantSplit/>
          <w:trHeight w:val="600"/>
        </w:trPr>
        <w:tc>
          <w:tcPr>
            <w:tcW w:w="8505" w:type="dxa"/>
          </w:tcPr>
          <w:p w:rsidR="00E437B7" w:rsidRPr="001F0B46" w:rsidRDefault="00E437B7" w:rsidP="002F60D9">
            <w:pPr>
              <w:pStyle w:val="ConsPlusCell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0B4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Невыясненные поступления, зачисляемые в бюджеты поселений</w:t>
            </w:r>
          </w:p>
        </w:tc>
        <w:tc>
          <w:tcPr>
            <w:tcW w:w="1276" w:type="dxa"/>
          </w:tcPr>
          <w:p w:rsidR="00E437B7" w:rsidRPr="001F0B46" w:rsidRDefault="00E437B7" w:rsidP="002F60D9">
            <w:pPr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437B7" w:rsidRPr="001F0B46" w:rsidTr="005049A0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E437B7" w:rsidRPr="001F0B46" w:rsidRDefault="00E437B7" w:rsidP="002F60D9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0B46">
              <w:rPr>
                <w:rFonts w:ascii="Times New Roman" w:hAnsi="Times New Roman" w:cs="Times New Roman"/>
                <w:sz w:val="24"/>
                <w:szCs w:val="24"/>
              </w:rPr>
              <w:t>Возмещение потерь сельскохозяйственного производства,  связанных с изъятием сельскохозяйственных угодий,  расположенных на территориях поселений (по обязательствам, возникшим до 1 января 2008 года)</w:t>
            </w:r>
          </w:p>
        </w:tc>
        <w:tc>
          <w:tcPr>
            <w:tcW w:w="1276" w:type="dxa"/>
          </w:tcPr>
          <w:p w:rsidR="00E437B7" w:rsidRPr="001F0B46" w:rsidRDefault="00E437B7" w:rsidP="002F60D9">
            <w:pPr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437B7" w:rsidRPr="001F0B46" w:rsidTr="005049A0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E437B7" w:rsidRPr="001F0B46" w:rsidRDefault="00E437B7" w:rsidP="002F60D9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AA8">
              <w:rPr>
                <w:rFonts w:ascii="Times New Roman" w:hAnsi="Times New Roman" w:cs="Times New Roman"/>
                <w:sz w:val="24"/>
                <w:szCs w:val="24"/>
              </w:rPr>
              <w:t>Прочие неналоговые доходы</w:t>
            </w:r>
            <w:r w:rsidRPr="001F0B46">
              <w:rPr>
                <w:rFonts w:ascii="Times New Roman" w:hAnsi="Times New Roman" w:cs="Times New Roman"/>
                <w:sz w:val="24"/>
                <w:szCs w:val="24"/>
              </w:rPr>
              <w:t xml:space="preserve"> бюджетов поселений</w:t>
            </w:r>
          </w:p>
        </w:tc>
        <w:tc>
          <w:tcPr>
            <w:tcW w:w="1276" w:type="dxa"/>
          </w:tcPr>
          <w:p w:rsidR="00E437B7" w:rsidRPr="001F0B46" w:rsidRDefault="00E437B7" w:rsidP="002F60D9">
            <w:pPr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437B7" w:rsidRPr="001F0B46" w:rsidTr="005049A0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E437B7" w:rsidRPr="001F0B46" w:rsidRDefault="00E437B7" w:rsidP="002F60D9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B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 части безвозмездных поступлений от других бюджетов бюджетной системы Российской Федерации</w:t>
            </w:r>
          </w:p>
        </w:tc>
        <w:tc>
          <w:tcPr>
            <w:tcW w:w="1276" w:type="dxa"/>
          </w:tcPr>
          <w:p w:rsidR="00E437B7" w:rsidRPr="001F0B46" w:rsidRDefault="00E437B7" w:rsidP="002F60D9">
            <w:pPr>
              <w:jc w:val="right"/>
            </w:pPr>
          </w:p>
        </w:tc>
      </w:tr>
      <w:tr w:rsidR="00E437B7" w:rsidRPr="001F0B46" w:rsidTr="005049A0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E437B7" w:rsidRPr="00F05524" w:rsidRDefault="00E437B7" w:rsidP="002F60D9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524">
              <w:rPr>
                <w:rFonts w:ascii="Times New Roman" w:hAnsi="Times New Roman" w:cs="Times New Roman"/>
                <w:sz w:val="24"/>
                <w:szCs w:val="24"/>
              </w:rPr>
              <w:t xml:space="preserve">Дотации бюджетам </w:t>
            </w:r>
            <w:r w:rsidRPr="001F0B46">
              <w:rPr>
                <w:rFonts w:ascii="Times New Roman" w:hAnsi="Times New Roman" w:cs="Times New Roman"/>
                <w:sz w:val="24"/>
                <w:szCs w:val="24"/>
              </w:rPr>
              <w:t>поселений</w:t>
            </w:r>
          </w:p>
        </w:tc>
        <w:tc>
          <w:tcPr>
            <w:tcW w:w="1276" w:type="dxa"/>
          </w:tcPr>
          <w:p w:rsidR="00E437B7" w:rsidRPr="001F0B46" w:rsidRDefault="00E437B7" w:rsidP="002F60D9">
            <w:pPr>
              <w:spacing w:after="0" w:line="240" w:lineRule="auto"/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437B7" w:rsidRPr="001F0B46" w:rsidTr="005049A0">
        <w:tblPrEx>
          <w:tblCellMar>
            <w:left w:w="70" w:type="dxa"/>
            <w:right w:w="70" w:type="dxa"/>
          </w:tblCellMar>
        </w:tblPrEx>
        <w:trPr>
          <w:cantSplit/>
          <w:trHeight w:val="314"/>
        </w:trPr>
        <w:tc>
          <w:tcPr>
            <w:tcW w:w="8505" w:type="dxa"/>
          </w:tcPr>
          <w:p w:rsidR="00E437B7" w:rsidRPr="00F05524" w:rsidRDefault="00E437B7" w:rsidP="002F60D9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524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бюджетам </w:t>
            </w:r>
            <w:r w:rsidRPr="001F0B46">
              <w:rPr>
                <w:rFonts w:ascii="Times New Roman" w:hAnsi="Times New Roman" w:cs="Times New Roman"/>
                <w:sz w:val="24"/>
                <w:szCs w:val="24"/>
              </w:rPr>
              <w:t>поселений</w:t>
            </w:r>
          </w:p>
        </w:tc>
        <w:tc>
          <w:tcPr>
            <w:tcW w:w="1276" w:type="dxa"/>
          </w:tcPr>
          <w:p w:rsidR="00E437B7" w:rsidRPr="001F0B46" w:rsidRDefault="00E437B7" w:rsidP="002F60D9">
            <w:pPr>
              <w:spacing w:after="0" w:line="240" w:lineRule="auto"/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437B7" w:rsidRPr="001F0B46" w:rsidTr="005049A0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E437B7" w:rsidRPr="00F05524" w:rsidRDefault="00E437B7" w:rsidP="002F60D9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524"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бюджетам </w:t>
            </w:r>
            <w:r w:rsidRPr="001F0B46">
              <w:rPr>
                <w:rFonts w:ascii="Times New Roman" w:hAnsi="Times New Roman" w:cs="Times New Roman"/>
                <w:sz w:val="24"/>
                <w:szCs w:val="24"/>
              </w:rPr>
              <w:t>поселений</w:t>
            </w:r>
          </w:p>
        </w:tc>
        <w:tc>
          <w:tcPr>
            <w:tcW w:w="1276" w:type="dxa"/>
          </w:tcPr>
          <w:p w:rsidR="00E437B7" w:rsidRPr="001F0B46" w:rsidRDefault="00E437B7" w:rsidP="002F60D9">
            <w:pPr>
              <w:spacing w:after="0" w:line="240" w:lineRule="auto"/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437B7" w:rsidRPr="001F0B46" w:rsidTr="005049A0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E437B7" w:rsidRPr="00F05524" w:rsidRDefault="00E437B7" w:rsidP="002F60D9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524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трансферты, передаваемые бюджетам </w:t>
            </w:r>
            <w:r w:rsidRPr="001F0B46">
              <w:rPr>
                <w:rFonts w:ascii="Times New Roman" w:hAnsi="Times New Roman" w:cs="Times New Roman"/>
                <w:sz w:val="24"/>
                <w:szCs w:val="24"/>
              </w:rPr>
              <w:t>поселений</w:t>
            </w:r>
          </w:p>
        </w:tc>
        <w:tc>
          <w:tcPr>
            <w:tcW w:w="1276" w:type="dxa"/>
          </w:tcPr>
          <w:p w:rsidR="00E437B7" w:rsidRPr="001F0B46" w:rsidRDefault="00E437B7" w:rsidP="002F60D9">
            <w:pPr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437B7" w:rsidRPr="001F0B46" w:rsidTr="005049A0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E437B7" w:rsidRPr="002D4191" w:rsidRDefault="00E437B7" w:rsidP="002F60D9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4191">
              <w:rPr>
                <w:rFonts w:ascii="Times New Roman" w:hAnsi="Times New Roman" w:cs="Times New Roman"/>
                <w:sz w:val="24"/>
                <w:szCs w:val="24"/>
              </w:rPr>
              <w:t xml:space="preserve">Прочие безвозмездные поступления в бюджеты </w:t>
            </w:r>
            <w:r w:rsidRPr="001F0B46">
              <w:rPr>
                <w:rFonts w:ascii="Times New Roman" w:hAnsi="Times New Roman" w:cs="Times New Roman"/>
                <w:sz w:val="24"/>
                <w:szCs w:val="24"/>
              </w:rPr>
              <w:t>поселений</w:t>
            </w:r>
          </w:p>
        </w:tc>
        <w:tc>
          <w:tcPr>
            <w:tcW w:w="1276" w:type="dxa"/>
          </w:tcPr>
          <w:p w:rsidR="00E437B7" w:rsidRDefault="00E437B7" w:rsidP="002F60D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437B7" w:rsidRPr="001F0B46" w:rsidTr="005049A0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E437B7" w:rsidRPr="00C93BBE" w:rsidRDefault="00E437B7" w:rsidP="002F60D9">
            <w:pPr>
              <w:pStyle w:val="ConsPlusCel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3BBE">
              <w:rPr>
                <w:rFonts w:ascii="Times New Roman" w:hAnsi="Times New Roman" w:cs="Times New Roman"/>
                <w:b/>
                <w:sz w:val="24"/>
                <w:szCs w:val="24"/>
              </w:rPr>
              <w:t>В части безвозмездных поступлений от государственных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(муниципальных)</w:t>
            </w:r>
            <w:r w:rsidRPr="00C93B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организаций</w:t>
            </w:r>
          </w:p>
        </w:tc>
        <w:tc>
          <w:tcPr>
            <w:tcW w:w="1276" w:type="dxa"/>
          </w:tcPr>
          <w:p w:rsidR="00E437B7" w:rsidRDefault="00E437B7" w:rsidP="002F60D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437B7" w:rsidRPr="001F0B46" w:rsidTr="005049A0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E437B7" w:rsidRPr="002D4191" w:rsidRDefault="00E437B7" w:rsidP="002F60D9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1DD5"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 от государственных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(муниципальных)</w:t>
            </w:r>
            <w:r w:rsidRPr="00D21DD5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организаций в бюджеты поселений</w:t>
            </w:r>
          </w:p>
        </w:tc>
        <w:tc>
          <w:tcPr>
            <w:tcW w:w="1276" w:type="dxa"/>
          </w:tcPr>
          <w:p w:rsidR="00E437B7" w:rsidRPr="00AD113D" w:rsidRDefault="00E437B7" w:rsidP="002F60D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437B7" w:rsidRPr="001F0B46" w:rsidTr="005049A0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E437B7" w:rsidRPr="00D21DD5" w:rsidRDefault="00E437B7" w:rsidP="002F60D9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6BBA">
              <w:rPr>
                <w:rFonts w:ascii="Times New Roman" w:hAnsi="Times New Roman" w:cs="Times New Roman"/>
                <w:b/>
                <w:sz w:val="24"/>
                <w:szCs w:val="24"/>
              </w:rPr>
              <w:t>В части прочих безвозмездных поступлений</w:t>
            </w:r>
          </w:p>
        </w:tc>
        <w:tc>
          <w:tcPr>
            <w:tcW w:w="1276" w:type="dxa"/>
          </w:tcPr>
          <w:p w:rsidR="00E437B7" w:rsidRPr="00AD113D" w:rsidRDefault="00E437B7" w:rsidP="002F60D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437B7" w:rsidRPr="001F0B46" w:rsidTr="005049A0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E437B7" w:rsidRPr="003460BF" w:rsidRDefault="00E437B7" w:rsidP="002F60D9">
            <w:pPr>
              <w:pStyle w:val="ConsPlusCell"/>
              <w:jc w:val="both"/>
              <w:rPr>
                <w:sz w:val="28"/>
                <w:szCs w:val="28"/>
              </w:rPr>
            </w:pPr>
            <w:r w:rsidRPr="00D21DD5"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 в бюджеты поселений</w:t>
            </w:r>
          </w:p>
        </w:tc>
        <w:tc>
          <w:tcPr>
            <w:tcW w:w="1276" w:type="dxa"/>
          </w:tcPr>
          <w:p w:rsidR="00E437B7" w:rsidRPr="001F0B46" w:rsidRDefault="00E437B7" w:rsidP="002F60D9">
            <w:pPr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437B7" w:rsidRPr="001F0B46" w:rsidTr="005049A0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E437B7" w:rsidRPr="00D21DD5" w:rsidRDefault="00E437B7" w:rsidP="002F60D9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4918">
              <w:rPr>
                <w:rFonts w:ascii="Times New Roman" w:hAnsi="Times New Roman" w:cs="Times New Roman"/>
                <w:sz w:val="24"/>
                <w:szCs w:val="24"/>
              </w:rPr>
              <w:t xml:space="preserve">Перечисления из бюджетов </w:t>
            </w:r>
            <w:r w:rsidRPr="00D21DD5">
              <w:rPr>
                <w:rFonts w:ascii="Times New Roman" w:hAnsi="Times New Roman" w:cs="Times New Roman"/>
                <w:sz w:val="24"/>
                <w:szCs w:val="24"/>
              </w:rPr>
              <w:t>поселений</w:t>
            </w:r>
            <w:r w:rsidRPr="005B4918">
              <w:rPr>
                <w:rFonts w:ascii="Times New Roman" w:hAnsi="Times New Roman" w:cs="Times New Roman"/>
                <w:sz w:val="24"/>
                <w:szCs w:val="24"/>
              </w:rPr>
              <w:t xml:space="preserve"> (в бюджеты </w:t>
            </w:r>
            <w:r w:rsidRPr="00D21DD5">
              <w:rPr>
                <w:rFonts w:ascii="Times New Roman" w:hAnsi="Times New Roman" w:cs="Times New Roman"/>
                <w:sz w:val="24"/>
                <w:szCs w:val="24"/>
              </w:rPr>
              <w:t>поселений</w:t>
            </w:r>
            <w:r w:rsidRPr="005B4918">
              <w:rPr>
                <w:rFonts w:ascii="Times New Roman" w:hAnsi="Times New Roman" w:cs="Times New Roman"/>
                <w:sz w:val="24"/>
                <w:szCs w:val="24"/>
              </w:rPr>
              <w:t>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  <w:tc>
          <w:tcPr>
            <w:tcW w:w="1276" w:type="dxa"/>
          </w:tcPr>
          <w:p w:rsidR="00E437B7" w:rsidRPr="00AD113D" w:rsidRDefault="00E437B7" w:rsidP="002F60D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437B7" w:rsidRPr="001F0B46" w:rsidTr="005049A0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E437B7" w:rsidRPr="001F0B46" w:rsidRDefault="00E437B7" w:rsidP="002F60D9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6BBA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Pr="003460BF">
              <w:rPr>
                <w:rFonts w:ascii="TimesNewRomanPSMT" w:hAnsi="TimesNewRomanPSMT"/>
                <w:b/>
                <w:sz w:val="28"/>
                <w:szCs w:val="28"/>
              </w:rPr>
              <w:t xml:space="preserve"> </w:t>
            </w:r>
            <w:r w:rsidRPr="00F76BBA">
              <w:rPr>
                <w:rFonts w:ascii="Times New Roman" w:hAnsi="Times New Roman" w:cs="Times New Roman"/>
                <w:b/>
                <w:sz w:val="24"/>
                <w:szCs w:val="24"/>
              </w:rPr>
              <w:t>части доходов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бюджетов бюджетной системы Российской Федерации</w:t>
            </w:r>
            <w:r w:rsidRPr="00F76BB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от возврата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бюджетами бюджетной системы Российской Федерации и организациями</w:t>
            </w:r>
            <w:r w:rsidRPr="00F76BB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76" w:type="dxa"/>
          </w:tcPr>
          <w:p w:rsidR="00E437B7" w:rsidRPr="00AD113D" w:rsidRDefault="00E437B7" w:rsidP="002F60D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437B7" w:rsidRPr="001F0B46" w:rsidTr="005049A0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E437B7" w:rsidRPr="001F0B46" w:rsidRDefault="00E437B7" w:rsidP="002F60D9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0B46">
              <w:rPr>
                <w:rFonts w:ascii="Times New Roman" w:hAnsi="Times New Roman" w:cs="Times New Roman"/>
                <w:sz w:val="24"/>
                <w:szCs w:val="24"/>
              </w:rPr>
              <w:t>Доходы бюджетов поселений от возврата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бюджетами бюджетной системы Российской Федерации</w:t>
            </w:r>
            <w:r w:rsidRPr="001F0B46">
              <w:rPr>
                <w:rFonts w:ascii="Times New Roman" w:hAnsi="Times New Roman" w:cs="Times New Roman"/>
                <w:sz w:val="24"/>
                <w:szCs w:val="24"/>
              </w:rPr>
              <w:t xml:space="preserve"> остатков субсидий, субвенций и иных межбюджетных трансфертов, имеющих целевое назначение,  прошлых лет</w:t>
            </w:r>
          </w:p>
        </w:tc>
        <w:tc>
          <w:tcPr>
            <w:tcW w:w="1276" w:type="dxa"/>
          </w:tcPr>
          <w:p w:rsidR="00E437B7" w:rsidRPr="001F0B46" w:rsidRDefault="00E437B7" w:rsidP="002F60D9">
            <w:pPr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745691" w:rsidRPr="001F0B46" w:rsidTr="00EC046E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745691" w:rsidRPr="001F0B46" w:rsidRDefault="00745691" w:rsidP="00EC046E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бюджетов поселений от возврата организациями остатков субсидий прошлых лет</w:t>
            </w:r>
          </w:p>
        </w:tc>
        <w:tc>
          <w:tcPr>
            <w:tcW w:w="1276" w:type="dxa"/>
          </w:tcPr>
          <w:p w:rsidR="00745691" w:rsidRPr="00AD113D" w:rsidRDefault="00745691" w:rsidP="00EC046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437B7" w:rsidRPr="001F0B46" w:rsidTr="005049A0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E437B7" w:rsidRPr="001F0B46" w:rsidRDefault="00E437B7" w:rsidP="002F60D9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6BBA">
              <w:rPr>
                <w:rFonts w:ascii="Times New Roman" w:hAnsi="Times New Roman" w:cs="Times New Roman"/>
                <w:b/>
                <w:sz w:val="24"/>
                <w:szCs w:val="24"/>
              </w:rPr>
              <w:t>В части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76" w:type="dxa"/>
          </w:tcPr>
          <w:p w:rsidR="00E437B7" w:rsidRPr="00AD113D" w:rsidRDefault="00E437B7" w:rsidP="002F60D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437B7" w:rsidRPr="001F0B46" w:rsidTr="005049A0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E437B7" w:rsidRPr="001F0B46" w:rsidRDefault="00E437B7" w:rsidP="002F60D9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0B46">
              <w:rPr>
                <w:rFonts w:ascii="Times New Roman" w:hAnsi="Times New Roman" w:cs="Times New Roman"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 прошлых лет  из бюджетов поселений</w:t>
            </w:r>
          </w:p>
        </w:tc>
        <w:tc>
          <w:tcPr>
            <w:tcW w:w="1276" w:type="dxa"/>
          </w:tcPr>
          <w:p w:rsidR="00E437B7" w:rsidRPr="001F0B46" w:rsidRDefault="00E437B7" w:rsidP="002F60D9">
            <w:pPr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E437B7" w:rsidRPr="00B17AF7" w:rsidRDefault="00E437B7" w:rsidP="00E437B7">
      <w:pPr>
        <w:pStyle w:val="a3"/>
        <w:jc w:val="center"/>
        <w:rPr>
          <w:sz w:val="24"/>
        </w:rPr>
      </w:pPr>
    </w:p>
    <w:p w:rsidR="00E437B7" w:rsidRDefault="00E437B7" w:rsidP="00E437B7">
      <w:pPr>
        <w:autoSpaceDE w:val="0"/>
        <w:autoSpaceDN w:val="0"/>
        <w:adjustRightInd w:val="0"/>
        <w:spacing w:after="0" w:line="240" w:lineRule="auto"/>
        <w:ind w:firstLine="652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437B7" w:rsidRDefault="00E437B7" w:rsidP="00E437B7">
      <w:pPr>
        <w:autoSpaceDE w:val="0"/>
        <w:autoSpaceDN w:val="0"/>
        <w:adjustRightInd w:val="0"/>
        <w:spacing w:after="0" w:line="240" w:lineRule="auto"/>
        <w:ind w:firstLine="652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437B7" w:rsidRDefault="00E437B7" w:rsidP="00E437B7">
      <w:pPr>
        <w:autoSpaceDE w:val="0"/>
        <w:autoSpaceDN w:val="0"/>
        <w:adjustRightInd w:val="0"/>
        <w:spacing w:after="0" w:line="240" w:lineRule="auto"/>
        <w:ind w:firstLine="652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437B7" w:rsidRDefault="00E437B7" w:rsidP="00E437B7">
      <w:pPr>
        <w:autoSpaceDE w:val="0"/>
        <w:autoSpaceDN w:val="0"/>
        <w:adjustRightInd w:val="0"/>
        <w:spacing w:after="0" w:line="240" w:lineRule="auto"/>
        <w:ind w:firstLine="652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437B7" w:rsidRDefault="00E437B7" w:rsidP="00E437B7">
      <w:pPr>
        <w:autoSpaceDE w:val="0"/>
        <w:autoSpaceDN w:val="0"/>
        <w:adjustRightInd w:val="0"/>
        <w:spacing w:after="0" w:line="240" w:lineRule="auto"/>
        <w:ind w:firstLine="652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102871" w:rsidRDefault="00102871"/>
    <w:sectPr w:rsidR="00102871" w:rsidSect="005049A0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437B7"/>
    <w:rsid w:val="00102871"/>
    <w:rsid w:val="00227B4B"/>
    <w:rsid w:val="00255924"/>
    <w:rsid w:val="003F7CB0"/>
    <w:rsid w:val="004D20AF"/>
    <w:rsid w:val="005049A0"/>
    <w:rsid w:val="006A5F9D"/>
    <w:rsid w:val="00706081"/>
    <w:rsid w:val="00745691"/>
    <w:rsid w:val="009D609F"/>
    <w:rsid w:val="00A06985"/>
    <w:rsid w:val="00BA704F"/>
    <w:rsid w:val="00C212A4"/>
    <w:rsid w:val="00E437B7"/>
    <w:rsid w:val="00E4465D"/>
    <w:rsid w:val="00F479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37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E437B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rsid w:val="00E437B7"/>
    <w:pPr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E437B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527</Words>
  <Characters>3007</Characters>
  <Application>Microsoft Office Word</Application>
  <DocSecurity>0</DocSecurity>
  <Lines>25</Lines>
  <Paragraphs>7</Paragraphs>
  <ScaleCrop>false</ScaleCrop>
  <Company/>
  <LinksUpToDate>false</LinksUpToDate>
  <CharactersWithSpaces>3527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finresurs3</dc:creator>
  <cp:lastModifiedBy>budgetnik5</cp:lastModifiedBy>
  <cp:revision>8</cp:revision>
  <dcterms:created xsi:type="dcterms:W3CDTF">2011-11-14T02:45:00Z</dcterms:created>
  <dcterms:modified xsi:type="dcterms:W3CDTF">2011-12-27T05:08:00Z</dcterms:modified>
</cp:coreProperties>
</file>